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DA85E" w14:textId="77777777" w:rsidR="00BF75C8" w:rsidRPr="00EC7F30" w:rsidRDefault="00EC7F30">
      <w:pPr>
        <w:rPr>
          <w:b/>
          <w:bCs/>
          <w:sz w:val="28"/>
        </w:rPr>
      </w:pPr>
      <w:r w:rsidRPr="00EC7F30">
        <w:rPr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 wp14:anchorId="705EBA08" wp14:editId="7D13AA22">
            <wp:simplePos x="0" y="0"/>
            <wp:positionH relativeFrom="margin">
              <wp:posOffset>3918860</wp:posOffset>
            </wp:positionH>
            <wp:positionV relativeFrom="margin">
              <wp:posOffset>-668740</wp:posOffset>
            </wp:positionV>
            <wp:extent cx="1964690" cy="1031875"/>
            <wp:effectExtent l="0" t="0" r="0" b="0"/>
            <wp:wrapSquare wrapText="bothSides"/>
            <wp:docPr id="1" name="Image 1" descr="SuperReco, solution de fidélisation client pour les pros du bât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Reco, solution de fidélisation client pour les pros du bâti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7F30">
        <w:rPr>
          <w:b/>
          <w:bCs/>
          <w:sz w:val="36"/>
        </w:rPr>
        <w:t>Communiqué de presse</w:t>
      </w:r>
      <w:r w:rsidRPr="00EC7F30">
        <w:t xml:space="preserve"> </w:t>
      </w:r>
    </w:p>
    <w:p w14:paraId="3740F42B" w14:textId="77777777" w:rsidR="00C84252" w:rsidRDefault="00BF75C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E3DD2D" w14:textId="08445EB9" w:rsidR="001373EE" w:rsidRDefault="00EC7F30" w:rsidP="00EC7F3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Incubée au SQYCub de Saint-Quentin-en-Yvelines (78), </w:t>
      </w:r>
      <w:r w:rsidR="00CB5ABC">
        <w:rPr>
          <w:b/>
          <w:bCs/>
          <w:sz w:val="32"/>
        </w:rPr>
        <w:t>l</w:t>
      </w:r>
      <w:r w:rsidRPr="00EC7F30">
        <w:rPr>
          <w:b/>
          <w:bCs/>
          <w:sz w:val="32"/>
        </w:rPr>
        <w:t xml:space="preserve">a plateforme de </w:t>
      </w:r>
      <w:r w:rsidR="00CB5ABC">
        <w:rPr>
          <w:b/>
          <w:bCs/>
          <w:sz w:val="32"/>
        </w:rPr>
        <w:t>communica</w:t>
      </w:r>
      <w:r w:rsidRPr="00EC7F30">
        <w:rPr>
          <w:b/>
          <w:bCs/>
          <w:sz w:val="32"/>
        </w:rPr>
        <w:t>tion</w:t>
      </w:r>
      <w:r w:rsidR="00CB5ABC">
        <w:rPr>
          <w:b/>
          <w:bCs/>
          <w:sz w:val="32"/>
        </w:rPr>
        <w:t xml:space="preserve"> locale</w:t>
      </w:r>
      <w:r w:rsidRPr="00EC7F30">
        <w:rPr>
          <w:b/>
          <w:bCs/>
          <w:sz w:val="32"/>
        </w:rPr>
        <w:t xml:space="preserve"> SuperReco s’ouvre à tous les artisans d’</w:t>
      </w:r>
      <w:r>
        <w:rPr>
          <w:b/>
          <w:bCs/>
          <w:sz w:val="32"/>
        </w:rPr>
        <w:t>Ile-</w:t>
      </w:r>
      <w:r w:rsidRPr="00EC7F30">
        <w:rPr>
          <w:b/>
          <w:bCs/>
          <w:sz w:val="32"/>
        </w:rPr>
        <w:t>de</w:t>
      </w:r>
      <w:r>
        <w:rPr>
          <w:b/>
          <w:bCs/>
          <w:sz w:val="32"/>
        </w:rPr>
        <w:t>-</w:t>
      </w:r>
      <w:r w:rsidRPr="00EC7F30">
        <w:rPr>
          <w:b/>
          <w:bCs/>
          <w:sz w:val="32"/>
        </w:rPr>
        <w:t xml:space="preserve">France </w:t>
      </w:r>
    </w:p>
    <w:p w14:paraId="2DA8F319" w14:textId="77777777" w:rsidR="00EC7F30" w:rsidRDefault="00EC7F30" w:rsidP="00EC7F30">
      <w:pPr>
        <w:jc w:val="center"/>
        <w:rPr>
          <w:bCs/>
          <w:i/>
          <w:sz w:val="28"/>
        </w:rPr>
      </w:pPr>
      <w:r>
        <w:rPr>
          <w:bCs/>
          <w:i/>
          <w:sz w:val="28"/>
        </w:rPr>
        <w:t xml:space="preserve">Permettre </w:t>
      </w:r>
      <w:r w:rsidRPr="00EC7F30">
        <w:rPr>
          <w:bCs/>
          <w:i/>
          <w:sz w:val="28"/>
        </w:rPr>
        <w:t>de digitaliser le bouche-à-oreille, de valoriser le savoir-faire des professionnels et de faciliter les échanges</w:t>
      </w:r>
      <w:r>
        <w:rPr>
          <w:bCs/>
          <w:i/>
          <w:sz w:val="28"/>
        </w:rPr>
        <w:t xml:space="preserve">… Tels sont les enjeux des artisans auxquels la plateforme </w:t>
      </w:r>
      <w:r w:rsidRPr="00EC7F30">
        <w:rPr>
          <w:b/>
          <w:bCs/>
          <w:i/>
          <w:sz w:val="28"/>
        </w:rPr>
        <w:t>SuperReco</w:t>
      </w:r>
      <w:r>
        <w:rPr>
          <w:b/>
          <w:bCs/>
          <w:i/>
          <w:sz w:val="28"/>
        </w:rPr>
        <w:t xml:space="preserve"> </w:t>
      </w:r>
      <w:r>
        <w:rPr>
          <w:bCs/>
          <w:i/>
          <w:sz w:val="28"/>
        </w:rPr>
        <w:t xml:space="preserve">permet de répondre. La plateforme </w:t>
      </w:r>
      <w:r w:rsidRPr="00EC7F30">
        <w:rPr>
          <w:bCs/>
          <w:i/>
          <w:sz w:val="28"/>
        </w:rPr>
        <w:t xml:space="preserve">récemment </w:t>
      </w:r>
      <w:r>
        <w:rPr>
          <w:bCs/>
          <w:i/>
          <w:sz w:val="28"/>
        </w:rPr>
        <w:t>lancée et éprouvée lors d’une phase pilote au Pays Basque poursuit son essor et ouvre officiellement son service à l’ensemble des corps de métier du bâtiment en Ile de France.</w:t>
      </w:r>
    </w:p>
    <w:p w14:paraId="4582C133" w14:textId="77777777" w:rsidR="00EC7F30" w:rsidRPr="00EC7F30" w:rsidRDefault="00EC7F30" w:rsidP="00EC7F30">
      <w:pPr>
        <w:jc w:val="center"/>
        <w:rPr>
          <w:bCs/>
          <w:i/>
          <w:sz w:val="28"/>
        </w:rPr>
      </w:pPr>
    </w:p>
    <w:p w14:paraId="443AA76E" w14:textId="0D7BBCA9" w:rsidR="00C84252" w:rsidRPr="006A6E40" w:rsidRDefault="00383AA0" w:rsidP="006A6E40">
      <w:pPr>
        <w:jc w:val="both"/>
        <w:rPr>
          <w:b/>
          <w:bCs/>
        </w:rPr>
      </w:pPr>
      <w:r w:rsidRPr="00383AA0">
        <w:rPr>
          <w:b/>
          <w:bCs/>
        </w:rPr>
        <w:t>Paris, le 17 Novembre 2020 -</w:t>
      </w:r>
      <w:r>
        <w:rPr>
          <w:bCs/>
        </w:rPr>
        <w:t xml:space="preserve"> </w:t>
      </w:r>
      <w:r w:rsidR="001373EE" w:rsidRPr="00383AA0">
        <w:rPr>
          <w:bCs/>
        </w:rPr>
        <w:t xml:space="preserve">Si en temps normal le suivi d’un chantier peut être </w:t>
      </w:r>
      <w:r w:rsidR="00D34B77">
        <w:rPr>
          <w:bCs/>
        </w:rPr>
        <w:t xml:space="preserve">déjà </w:t>
      </w:r>
      <w:r w:rsidR="001373EE" w:rsidRPr="00383AA0">
        <w:rPr>
          <w:bCs/>
        </w:rPr>
        <w:t xml:space="preserve">générateur de stress et la relation client difficile, en période de confinement </w:t>
      </w:r>
      <w:r w:rsidR="0017314C" w:rsidRPr="00383AA0">
        <w:rPr>
          <w:bCs/>
        </w:rPr>
        <w:t>rien d’étonnant à ce que les artisans s’interrogent. Leurs clients vont-ils préférer reporter les travaux réalis</w:t>
      </w:r>
      <w:r w:rsidR="006A6E40" w:rsidRPr="00383AA0">
        <w:rPr>
          <w:bCs/>
        </w:rPr>
        <w:t>és</w:t>
      </w:r>
      <w:r w:rsidR="0017314C" w:rsidRPr="00383AA0">
        <w:rPr>
          <w:bCs/>
        </w:rPr>
        <w:t xml:space="preserve"> dans leur résidence principale ? Comment vont-ils pouvoir suivre ceux en cours dans leur résidence secondaire ? Comment continuer de proposer ses services sans rencontre physique avec de potentiels futurs clients ? Est-il encore possible de développer son activité ? </w:t>
      </w:r>
      <w:r w:rsidR="0017314C">
        <w:rPr>
          <w:b/>
          <w:bCs/>
        </w:rPr>
        <w:t xml:space="preserve">Autant de questions auxquelles SuperReco apporte une solution grâce à sa plateforme de </w:t>
      </w:r>
      <w:r w:rsidR="00CB5ABC">
        <w:rPr>
          <w:b/>
          <w:bCs/>
        </w:rPr>
        <w:t>communication locale.</w:t>
      </w:r>
    </w:p>
    <w:p w14:paraId="19360200" w14:textId="736DFA45" w:rsidR="00C84252" w:rsidRDefault="00383AA0" w:rsidP="007B1DB5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672C379" wp14:editId="2BC1F32B">
            <wp:simplePos x="0" y="0"/>
            <wp:positionH relativeFrom="margin">
              <wp:posOffset>-39863</wp:posOffset>
            </wp:positionH>
            <wp:positionV relativeFrom="margin">
              <wp:posOffset>5162635</wp:posOffset>
            </wp:positionV>
            <wp:extent cx="1733265" cy="1733265"/>
            <wp:effectExtent l="0" t="0" r="635" b="635"/>
            <wp:wrapSquare wrapText="bothSides"/>
            <wp:docPr id="2" name="Image 2" descr="SuperReco, solution de fidélisation client pour les pros du bât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Reco, solution de fidélisation client pour les pros du bâti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65" cy="17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AA0">
        <w:rPr>
          <w:b/>
        </w:rPr>
        <w:t xml:space="preserve">En Pratique </w:t>
      </w:r>
      <w:r>
        <w:rPr>
          <w:b/>
        </w:rPr>
        <w:t>–</w:t>
      </w:r>
      <w:r w:rsidRPr="00383AA0">
        <w:rPr>
          <w:b/>
        </w:rPr>
        <w:t xml:space="preserve"> </w:t>
      </w:r>
      <w:r>
        <w:t xml:space="preserve">n’importe quel artisan souhaite se concentrer sur son savoir-faire premier : son métier. Echanger avec ses clients, être recommandés pour ses belles </w:t>
      </w:r>
      <w:r w:rsidR="00D34B77">
        <w:t>réalisation</w:t>
      </w:r>
      <w:r>
        <w:t xml:space="preserve">s, maintenir un contact régulier, faire connaitre son savoir-faire… telles sont les missions complémentaires et difficiles à mettre en œuvre pour tout artisan qui souhaite </w:t>
      </w:r>
      <w:r w:rsidR="00D34B77">
        <w:t>développer son activité</w:t>
      </w:r>
      <w:r>
        <w:t>.</w:t>
      </w:r>
      <w:r w:rsidR="006A6E40">
        <w:t xml:space="preserve"> </w:t>
      </w:r>
      <w:r w:rsidR="006A6E40" w:rsidRPr="00383AA0">
        <w:rPr>
          <w:b/>
        </w:rPr>
        <w:t>SuperReco</w:t>
      </w:r>
      <w:r w:rsidR="006A6E40">
        <w:t xml:space="preserve"> apporte la boîte </w:t>
      </w:r>
      <w:bookmarkStart w:id="0" w:name="_Hlk55467531"/>
      <w:r w:rsidR="00FF1EDB">
        <w:t xml:space="preserve">à outils digitale indispensable pour </w:t>
      </w:r>
      <w:r w:rsidR="006A6E40" w:rsidRPr="00383AA0">
        <w:rPr>
          <w:b/>
        </w:rPr>
        <w:t>communiquer à distance</w:t>
      </w:r>
      <w:r w:rsidR="00FF1EDB" w:rsidRPr="00383AA0">
        <w:rPr>
          <w:b/>
        </w:rPr>
        <w:t xml:space="preserve"> avec </w:t>
      </w:r>
      <w:r w:rsidRPr="00383AA0">
        <w:rPr>
          <w:b/>
        </w:rPr>
        <w:t xml:space="preserve">les </w:t>
      </w:r>
      <w:r w:rsidR="00FF1EDB" w:rsidRPr="00383AA0">
        <w:rPr>
          <w:b/>
        </w:rPr>
        <w:t>clients tout au long d</w:t>
      </w:r>
      <w:r w:rsidRPr="00383AA0">
        <w:rPr>
          <w:b/>
        </w:rPr>
        <w:t xml:space="preserve">es </w:t>
      </w:r>
      <w:r w:rsidR="00FF1EDB" w:rsidRPr="00383AA0">
        <w:rPr>
          <w:b/>
        </w:rPr>
        <w:t>chantier</w:t>
      </w:r>
      <w:r w:rsidR="006A6E40" w:rsidRPr="00383AA0">
        <w:rPr>
          <w:b/>
        </w:rPr>
        <w:t>s</w:t>
      </w:r>
      <w:r w:rsidR="00FF1EDB">
        <w:t xml:space="preserve">, </w:t>
      </w:r>
      <w:r w:rsidR="006A6E40" w:rsidRPr="00383AA0">
        <w:rPr>
          <w:b/>
        </w:rPr>
        <w:t xml:space="preserve">rester </w:t>
      </w:r>
      <w:r w:rsidRPr="00383AA0">
        <w:rPr>
          <w:b/>
        </w:rPr>
        <w:t>attractif</w:t>
      </w:r>
      <w:r>
        <w:t xml:space="preserve"> </w:t>
      </w:r>
      <w:r w:rsidR="006A6E40">
        <w:t xml:space="preserve">en montrant </w:t>
      </w:r>
      <w:r>
        <w:t xml:space="preserve">ces </w:t>
      </w:r>
      <w:r w:rsidR="006A6E40">
        <w:t>réalisation</w:t>
      </w:r>
      <w:r w:rsidR="00EE1FAC">
        <w:t>s</w:t>
      </w:r>
      <w:r w:rsidR="006A6E40">
        <w:t xml:space="preserve">, </w:t>
      </w:r>
      <w:r w:rsidR="00FF1EDB">
        <w:t xml:space="preserve">et développer </w:t>
      </w:r>
      <w:r w:rsidR="006A6E40" w:rsidRPr="00383AA0">
        <w:rPr>
          <w:b/>
        </w:rPr>
        <w:t>le</w:t>
      </w:r>
      <w:r w:rsidR="00FF1EDB" w:rsidRPr="00383AA0">
        <w:rPr>
          <w:b/>
        </w:rPr>
        <w:t xml:space="preserve"> bouche</w:t>
      </w:r>
      <w:r w:rsidR="00C84538" w:rsidRPr="00383AA0">
        <w:rPr>
          <w:b/>
        </w:rPr>
        <w:t>-</w:t>
      </w:r>
      <w:r w:rsidR="00FF1EDB" w:rsidRPr="00383AA0">
        <w:rPr>
          <w:b/>
        </w:rPr>
        <w:t>à</w:t>
      </w:r>
      <w:r w:rsidR="00C84538" w:rsidRPr="00383AA0">
        <w:rPr>
          <w:b/>
        </w:rPr>
        <w:t>-</w:t>
      </w:r>
      <w:r w:rsidR="00FF1EDB" w:rsidRPr="00383AA0">
        <w:rPr>
          <w:b/>
        </w:rPr>
        <w:t xml:space="preserve">oreille </w:t>
      </w:r>
      <w:r w:rsidR="006A6E40" w:rsidRPr="00383AA0">
        <w:rPr>
          <w:b/>
        </w:rPr>
        <w:t xml:space="preserve">autour de </w:t>
      </w:r>
      <w:r w:rsidRPr="00383AA0">
        <w:rPr>
          <w:b/>
        </w:rPr>
        <w:t xml:space="preserve">son </w:t>
      </w:r>
      <w:r w:rsidR="006A6E40" w:rsidRPr="00383AA0">
        <w:rPr>
          <w:b/>
        </w:rPr>
        <w:t>expertise</w:t>
      </w:r>
      <w:r w:rsidR="00FF1EDB">
        <w:t>.</w:t>
      </w:r>
      <w:bookmarkEnd w:id="0"/>
      <w:r w:rsidR="00D41669">
        <w:t xml:space="preserve"> </w:t>
      </w:r>
      <w:r w:rsidR="00D41669" w:rsidRPr="00383AA0">
        <w:rPr>
          <w:b/>
        </w:rPr>
        <w:t>Site professionnel internet avec vidéo, plate-forme de fidélisation</w:t>
      </w:r>
      <w:r w:rsidR="009E2D33" w:rsidRPr="00383AA0">
        <w:rPr>
          <w:b/>
        </w:rPr>
        <w:t xml:space="preserve"> générateur de recommandations</w:t>
      </w:r>
      <w:r w:rsidR="00D41669" w:rsidRPr="00383AA0">
        <w:rPr>
          <w:b/>
        </w:rPr>
        <w:t>, application mobile de suivi chantier, portfolio digital</w:t>
      </w:r>
      <w:r w:rsidR="006A6E40" w:rsidRPr="00383AA0">
        <w:rPr>
          <w:b/>
        </w:rPr>
        <w:t> :</w:t>
      </w:r>
      <w:r w:rsidR="00E171BA" w:rsidRPr="00383AA0">
        <w:rPr>
          <w:b/>
        </w:rPr>
        <w:t xml:space="preserve"> </w:t>
      </w:r>
      <w:r w:rsidR="00D41669" w:rsidRPr="00383AA0">
        <w:t xml:space="preserve">tout est </w:t>
      </w:r>
      <w:r w:rsidRPr="00383AA0">
        <w:t>pensé pour apporter une boîte à outils complète et permettre ainsi à l’artisan de capitaliser sur son savoir-faire premier.</w:t>
      </w:r>
    </w:p>
    <w:p w14:paraId="47F78813" w14:textId="11725D12" w:rsidR="00DA12C8" w:rsidRPr="00383AA0" w:rsidRDefault="00DA12C8" w:rsidP="007B1DB5">
      <w:pPr>
        <w:jc w:val="both"/>
      </w:pPr>
      <w:bookmarkStart w:id="1" w:name="_GoBack"/>
      <w:r w:rsidRPr="00D34B77">
        <w:rPr>
          <w:b/>
        </w:rPr>
        <w:t>P</w:t>
      </w:r>
      <w:r w:rsidR="00D34B77" w:rsidRPr="00D34B77">
        <w:rPr>
          <w:b/>
        </w:rPr>
        <w:t>aysagiste</w:t>
      </w:r>
      <w:r w:rsidRPr="00D34B77">
        <w:rPr>
          <w:b/>
        </w:rPr>
        <w:t xml:space="preserve">s, </w:t>
      </w:r>
      <w:r w:rsidR="00D34B77" w:rsidRPr="00D34B77">
        <w:rPr>
          <w:b/>
        </w:rPr>
        <w:t>pisciniste</w:t>
      </w:r>
      <w:r w:rsidRPr="00D34B77">
        <w:rPr>
          <w:b/>
        </w:rPr>
        <w:t>s,</w:t>
      </w:r>
      <w:r w:rsidR="00D34B77" w:rsidRPr="00D34B77">
        <w:rPr>
          <w:b/>
        </w:rPr>
        <w:t xml:space="preserve"> peintres, vérandalistes, menuisiers, plombiers, décorateurs, architectes, </w:t>
      </w:r>
      <w:r w:rsidRPr="00D34B77">
        <w:rPr>
          <w:b/>
        </w:rPr>
        <w:t xml:space="preserve">…. </w:t>
      </w:r>
      <w:r>
        <w:t xml:space="preserve">trouveront en SuperReco le meilleur outil permettant de répondre aux difficultés quotidiennes de communiquer avec les clients, être visible et </w:t>
      </w:r>
      <w:r w:rsidR="00D34B77">
        <w:t>valoriser</w:t>
      </w:r>
      <w:r>
        <w:t xml:space="preserve"> son savoir-faire. </w:t>
      </w:r>
    </w:p>
    <w:p w14:paraId="7E2C2514" w14:textId="1F68D41D" w:rsidR="000745CA" w:rsidRDefault="000745CA" w:rsidP="000745CA">
      <w:pPr>
        <w:jc w:val="both"/>
      </w:pPr>
      <w:r w:rsidRPr="00383AA0">
        <w:rPr>
          <w:b/>
        </w:rPr>
        <w:t>D</w:t>
      </w:r>
      <w:r w:rsidR="00C84252" w:rsidRPr="00383AA0">
        <w:rPr>
          <w:b/>
        </w:rPr>
        <w:t>éveloppée à l’incubateur</w:t>
      </w:r>
      <w:r w:rsidR="00F35548" w:rsidRPr="00383AA0">
        <w:rPr>
          <w:b/>
        </w:rPr>
        <w:t xml:space="preserve"> de SQY avec le soutien d’IncubA</w:t>
      </w:r>
      <w:r w:rsidR="00C84252" w:rsidRPr="00383AA0">
        <w:rPr>
          <w:b/>
        </w:rPr>
        <w:t>lliance</w:t>
      </w:r>
      <w:r w:rsidR="00F35548" w:rsidRPr="00383AA0">
        <w:rPr>
          <w:b/>
        </w:rPr>
        <w:t xml:space="preserve"> Paris-Saclay</w:t>
      </w:r>
      <w:r w:rsidR="00C84252" w:rsidRPr="00383AA0">
        <w:rPr>
          <w:b/>
        </w:rPr>
        <w:t xml:space="preserve"> </w:t>
      </w:r>
      <w:r w:rsidR="00D41669" w:rsidRPr="00383AA0">
        <w:rPr>
          <w:b/>
        </w:rPr>
        <w:t>et de la BPI</w:t>
      </w:r>
      <w:r w:rsidR="00C84252">
        <w:t xml:space="preserve">, </w:t>
      </w:r>
      <w:r>
        <w:t>SuperReco offre</w:t>
      </w:r>
      <w:r w:rsidR="00C84252">
        <w:t xml:space="preserve"> </w:t>
      </w:r>
      <w:r>
        <w:t xml:space="preserve">à tous ceux qui veulent développer leur </w:t>
      </w:r>
      <w:r w:rsidR="00D34B77">
        <w:t>business</w:t>
      </w:r>
      <w:r>
        <w:t xml:space="preserve"> </w:t>
      </w:r>
      <w:r w:rsidRPr="00383AA0">
        <w:rPr>
          <w:b/>
        </w:rPr>
        <w:t xml:space="preserve">une solution </w:t>
      </w:r>
      <w:r w:rsidR="00383AA0" w:rsidRPr="00383AA0">
        <w:rPr>
          <w:b/>
        </w:rPr>
        <w:t xml:space="preserve">sur-mesure </w:t>
      </w:r>
      <w:r w:rsidR="00C84252" w:rsidRPr="00383AA0">
        <w:rPr>
          <w:b/>
        </w:rPr>
        <w:t>alternative</w:t>
      </w:r>
      <w:r w:rsidR="00C84252">
        <w:t xml:space="preserve"> à Google et aux plateforme</w:t>
      </w:r>
      <w:r w:rsidR="00E171BA">
        <w:t>s</w:t>
      </w:r>
      <w:r w:rsidR="00C84252">
        <w:t xml:space="preserve"> de leads.</w:t>
      </w:r>
      <w:r>
        <w:t xml:space="preserve"> Alliant la puissance du bouche-à-oreille et la force de frappe du digital, cette plateforme élaborée en lien avec des professionnels du bâtiment répond parfaitement aux attentes des artisans </w:t>
      </w:r>
      <w:r w:rsidRPr="00DA12C8">
        <w:rPr>
          <w:b/>
        </w:rPr>
        <w:t xml:space="preserve">de gagner du temps et </w:t>
      </w:r>
      <w:r w:rsidR="00383AA0" w:rsidRPr="00DA12C8">
        <w:rPr>
          <w:b/>
        </w:rPr>
        <w:t xml:space="preserve">… </w:t>
      </w:r>
      <w:r w:rsidRPr="00DA12C8">
        <w:rPr>
          <w:b/>
        </w:rPr>
        <w:t>de nouveaux clients</w:t>
      </w:r>
      <w:r>
        <w:t xml:space="preserve"> grâce à la recommandation. </w:t>
      </w:r>
    </w:p>
    <w:p w14:paraId="7E976AD8" w14:textId="0F8B4AC7" w:rsidR="007B1DB5" w:rsidRDefault="000745CA" w:rsidP="00383AA0">
      <w:pPr>
        <w:jc w:val="both"/>
      </w:pPr>
      <w:r>
        <w:lastRenderedPageBreak/>
        <w:t>« </w:t>
      </w:r>
      <w:r w:rsidR="00C84252" w:rsidRPr="000745CA">
        <w:rPr>
          <w:i/>
          <w:iCs/>
        </w:rPr>
        <w:t>Plus économique que toutes les plateformes de leads</w:t>
      </w:r>
      <w:r w:rsidRPr="000745CA">
        <w:rPr>
          <w:i/>
          <w:iCs/>
        </w:rPr>
        <w:t xml:space="preserve"> et</w:t>
      </w:r>
      <w:r w:rsidR="00C84252" w:rsidRPr="000745CA">
        <w:rPr>
          <w:i/>
          <w:iCs/>
        </w:rPr>
        <w:t xml:space="preserve"> plus solidaire </w:t>
      </w:r>
      <w:r w:rsidR="00FF1EDB" w:rsidRPr="000745CA">
        <w:rPr>
          <w:i/>
          <w:iCs/>
        </w:rPr>
        <w:t xml:space="preserve">car </w:t>
      </w:r>
      <w:r w:rsidRPr="000745CA">
        <w:rPr>
          <w:i/>
          <w:iCs/>
        </w:rPr>
        <w:t>tirant sa</w:t>
      </w:r>
      <w:r w:rsidR="00FF1EDB" w:rsidRPr="000745CA">
        <w:rPr>
          <w:i/>
          <w:iCs/>
        </w:rPr>
        <w:t xml:space="preserve"> force de la recommandation, </w:t>
      </w:r>
      <w:r w:rsidRPr="000745CA">
        <w:rPr>
          <w:i/>
          <w:iCs/>
        </w:rPr>
        <w:t xml:space="preserve">SuperReco réinvente </w:t>
      </w:r>
      <w:r w:rsidR="00CB5ABC">
        <w:rPr>
          <w:i/>
          <w:iCs/>
        </w:rPr>
        <w:t>la</w:t>
      </w:r>
      <w:r w:rsidRPr="000745CA">
        <w:rPr>
          <w:i/>
          <w:iCs/>
        </w:rPr>
        <w:t xml:space="preserve"> communication digitale locale </w:t>
      </w:r>
      <w:r w:rsidR="00CB5ABC">
        <w:rPr>
          <w:i/>
          <w:iCs/>
        </w:rPr>
        <w:t>pour l’</w:t>
      </w:r>
      <w:r w:rsidR="00D41669" w:rsidRPr="000745CA">
        <w:rPr>
          <w:i/>
          <w:iCs/>
        </w:rPr>
        <w:t>adapt</w:t>
      </w:r>
      <w:r w:rsidR="00CB5ABC">
        <w:rPr>
          <w:i/>
          <w:iCs/>
        </w:rPr>
        <w:t>er</w:t>
      </w:r>
      <w:r w:rsidR="00D41669" w:rsidRPr="000745CA">
        <w:rPr>
          <w:i/>
          <w:iCs/>
        </w:rPr>
        <w:t xml:space="preserve"> au quotidien des pros dans</w:t>
      </w:r>
      <w:r w:rsidR="00947C28">
        <w:rPr>
          <w:i/>
          <w:iCs/>
        </w:rPr>
        <w:t xml:space="preserve"> toute</w:t>
      </w:r>
      <w:r w:rsidR="00D41669" w:rsidRPr="000745CA">
        <w:rPr>
          <w:i/>
          <w:iCs/>
        </w:rPr>
        <w:t xml:space="preserve"> situation</w:t>
      </w:r>
      <w:r w:rsidRPr="000745CA">
        <w:rPr>
          <w:i/>
          <w:iCs/>
        </w:rPr>
        <w:t xml:space="preserve">, que ce soit </w:t>
      </w:r>
      <w:r w:rsidR="00D41669" w:rsidRPr="000745CA">
        <w:rPr>
          <w:i/>
          <w:iCs/>
        </w:rPr>
        <w:t xml:space="preserve">sur le chantier, au bureau </w:t>
      </w:r>
      <w:r w:rsidRPr="000745CA">
        <w:rPr>
          <w:i/>
          <w:iCs/>
        </w:rPr>
        <w:t>ou</w:t>
      </w:r>
      <w:r w:rsidR="00D41669" w:rsidRPr="000745CA">
        <w:rPr>
          <w:i/>
          <w:iCs/>
        </w:rPr>
        <w:t xml:space="preserve"> en clientèle</w:t>
      </w:r>
      <w:r>
        <w:t xml:space="preserve"> », explique </w:t>
      </w:r>
      <w:hyperlink r:id="rId8" w:history="1">
        <w:r w:rsidRPr="00FA5ABD">
          <w:rPr>
            <w:rStyle w:val="Lienhypertexte"/>
          </w:rPr>
          <w:t>Pascal Goupilleau</w:t>
        </w:r>
      </w:hyperlink>
      <w:r>
        <w:t>, fondateur</w:t>
      </w:r>
      <w:r w:rsidR="00EE1FAC">
        <w:t xml:space="preserve"> de SuperReco</w:t>
      </w:r>
      <w:r>
        <w:t>. Auteur du 1</w:t>
      </w:r>
      <w:r w:rsidRPr="000745CA">
        <w:rPr>
          <w:vertAlign w:val="superscript"/>
        </w:rPr>
        <w:t>er</w:t>
      </w:r>
      <w:r>
        <w:t xml:space="preserve"> guide de marketing local paru en France, ce dernier a consacré sa carrière à comprendre les enjeux</w:t>
      </w:r>
      <w:r w:rsidRPr="000745CA">
        <w:t xml:space="preserve"> </w:t>
      </w:r>
      <w:r>
        <w:t>des artisans et professionnels du bâtiment. « </w:t>
      </w:r>
      <w:r w:rsidR="007B1DB5" w:rsidRPr="007B1DB5">
        <w:rPr>
          <w:i/>
          <w:iCs/>
        </w:rPr>
        <w:t>Des années d’expérience chez Pages Jaunes  Solocal qui m’ont permis de donner naissance à l’outil idéal pour les artisans du bâtiment</w:t>
      </w:r>
      <w:r w:rsidR="007B1DB5">
        <w:t xml:space="preserve"> ». Simple, intuitif et </w:t>
      </w:r>
      <w:r w:rsidR="00383AA0">
        <w:t>indispensable</w:t>
      </w:r>
      <w:r w:rsidR="007B1DB5">
        <w:t>, SuperReco a déjà conquis ses 1</w:t>
      </w:r>
      <w:r w:rsidR="007B1DB5" w:rsidRPr="00EE1FAC">
        <w:rPr>
          <w:vertAlign w:val="superscript"/>
        </w:rPr>
        <w:t>ers</w:t>
      </w:r>
      <w:r w:rsidR="007B1DB5">
        <w:t xml:space="preserve"> clients et ambitionne d’intégrer le </w:t>
      </w:r>
      <w:r w:rsidR="00383AA0">
        <w:t>top 3 européen à l’horizon 2025</w:t>
      </w:r>
      <w:r w:rsidR="00CB5ABC">
        <w:t>.</w:t>
      </w:r>
    </w:p>
    <w:p w14:paraId="11EAE6F8" w14:textId="77777777" w:rsidR="00FA5ABD" w:rsidRDefault="00FA5ABD">
      <w:r>
        <w:t xml:space="preserve">Notre vidéo : </w:t>
      </w:r>
      <w:hyperlink r:id="rId9" w:history="1">
        <w:r w:rsidRPr="00E84229">
          <w:rPr>
            <w:rStyle w:val="Lienhypertexte"/>
          </w:rPr>
          <w:t>https://youtu.be/voPH_S19kYE</w:t>
        </w:r>
      </w:hyperlink>
    </w:p>
    <w:p w14:paraId="7BAB6D5D" w14:textId="77777777" w:rsidR="00FA5ABD" w:rsidRDefault="00FA5ABD">
      <w:r>
        <w:t xml:space="preserve">Notre site internet : </w:t>
      </w:r>
      <w:hyperlink r:id="rId10" w:history="1">
        <w:r w:rsidRPr="00E84229">
          <w:rPr>
            <w:rStyle w:val="Lienhypertexte"/>
          </w:rPr>
          <w:t>www.super-reco.com</w:t>
        </w:r>
      </w:hyperlink>
    </w:p>
    <w:p w14:paraId="7A8F8E9B" w14:textId="77777777" w:rsidR="00FF1EDB" w:rsidRDefault="00383AA0">
      <w:r w:rsidRPr="00383AA0">
        <w:rPr>
          <w:b/>
        </w:rPr>
        <w:t>Coordonnées de Pascal Goupilleau </w:t>
      </w:r>
      <w:r>
        <w:t>:</w:t>
      </w:r>
      <w:r w:rsidR="00DA12C8">
        <w:t xml:space="preserve"> 06 07 16 88 14 - </w:t>
      </w:r>
      <w:hyperlink r:id="rId11" w:history="1">
        <w:r w:rsidR="00DA12C8" w:rsidRPr="000E4E5D">
          <w:rPr>
            <w:rStyle w:val="Lienhypertexte"/>
          </w:rPr>
          <w:t>pgoupilleau@super-reco.com</w:t>
        </w:r>
      </w:hyperlink>
      <w:r w:rsidR="00DA12C8">
        <w:t xml:space="preserve"> </w:t>
      </w:r>
      <w:bookmarkEnd w:id="1"/>
    </w:p>
    <w:sectPr w:rsidR="00FF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EF7B7" w14:textId="77777777" w:rsidR="00FF2CB5" w:rsidRDefault="00FF2CB5" w:rsidP="001373EE">
      <w:pPr>
        <w:spacing w:after="0" w:line="240" w:lineRule="auto"/>
      </w:pPr>
      <w:r>
        <w:separator/>
      </w:r>
    </w:p>
  </w:endnote>
  <w:endnote w:type="continuationSeparator" w:id="0">
    <w:p w14:paraId="15465407" w14:textId="77777777" w:rsidR="00FF2CB5" w:rsidRDefault="00FF2CB5" w:rsidP="0013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7BA54" w14:textId="77777777" w:rsidR="00FF2CB5" w:rsidRDefault="00FF2CB5" w:rsidP="001373EE">
      <w:pPr>
        <w:spacing w:after="0" w:line="240" w:lineRule="auto"/>
      </w:pPr>
      <w:r>
        <w:separator/>
      </w:r>
    </w:p>
  </w:footnote>
  <w:footnote w:type="continuationSeparator" w:id="0">
    <w:p w14:paraId="14E41F37" w14:textId="77777777" w:rsidR="00FF2CB5" w:rsidRDefault="00FF2CB5" w:rsidP="00137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52"/>
    <w:rsid w:val="000745CA"/>
    <w:rsid w:val="001373EE"/>
    <w:rsid w:val="0017314C"/>
    <w:rsid w:val="00191738"/>
    <w:rsid w:val="00295B30"/>
    <w:rsid w:val="00383AA0"/>
    <w:rsid w:val="00434308"/>
    <w:rsid w:val="00485A72"/>
    <w:rsid w:val="004F322F"/>
    <w:rsid w:val="00556684"/>
    <w:rsid w:val="005C7ED4"/>
    <w:rsid w:val="006310EE"/>
    <w:rsid w:val="006A6E40"/>
    <w:rsid w:val="006B1D44"/>
    <w:rsid w:val="007B1DB5"/>
    <w:rsid w:val="00947C28"/>
    <w:rsid w:val="009E2D33"/>
    <w:rsid w:val="00B2256A"/>
    <w:rsid w:val="00B415EF"/>
    <w:rsid w:val="00B60CF9"/>
    <w:rsid w:val="00BE0330"/>
    <w:rsid w:val="00BF75C8"/>
    <w:rsid w:val="00C84252"/>
    <w:rsid w:val="00C84538"/>
    <w:rsid w:val="00CB5ABC"/>
    <w:rsid w:val="00D34B77"/>
    <w:rsid w:val="00D41669"/>
    <w:rsid w:val="00DA12C8"/>
    <w:rsid w:val="00DF29C3"/>
    <w:rsid w:val="00E1687E"/>
    <w:rsid w:val="00E171BA"/>
    <w:rsid w:val="00E542C5"/>
    <w:rsid w:val="00EA0D3E"/>
    <w:rsid w:val="00EC7F30"/>
    <w:rsid w:val="00EE1FAC"/>
    <w:rsid w:val="00F35548"/>
    <w:rsid w:val="00F55FFF"/>
    <w:rsid w:val="00FA5ABD"/>
    <w:rsid w:val="00FC7C83"/>
    <w:rsid w:val="00FF1EDB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BA9BB"/>
  <w15:chartTrackingRefBased/>
  <w15:docId w15:val="{818CBF87-49AF-456D-94DC-09E798E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75C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75C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3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3EE"/>
  </w:style>
  <w:style w:type="paragraph" w:styleId="Pieddepage">
    <w:name w:val="footer"/>
    <w:basedOn w:val="Normal"/>
    <w:link w:val="PieddepageCar"/>
    <w:uiPriority w:val="99"/>
    <w:unhideWhenUsed/>
    <w:rsid w:val="0013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ascal-goupille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goupilleau@super-reco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uper-rec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voPH_S19kY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goupilleau</dc:creator>
  <cp:keywords/>
  <dc:description/>
  <cp:lastModifiedBy>Alisson PELTOT</cp:lastModifiedBy>
  <cp:revision>2</cp:revision>
  <dcterms:created xsi:type="dcterms:W3CDTF">2020-11-19T09:47:00Z</dcterms:created>
  <dcterms:modified xsi:type="dcterms:W3CDTF">2020-11-19T09:47:00Z</dcterms:modified>
</cp:coreProperties>
</file>